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92" w:rsidRPr="00F16B92" w:rsidRDefault="00F16B92" w:rsidP="00F16B92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bookmarkStart w:id="0" w:name="_GoBack"/>
      <w:r w:rsidRPr="00F16B92">
        <w:rPr>
          <w:rFonts w:ascii="Angsana New" w:hAnsi="Angsana New" w:cs="Angsana New"/>
          <w:b/>
          <w:bCs/>
          <w:sz w:val="40"/>
          <w:szCs w:val="40"/>
          <w:cs/>
        </w:rPr>
        <w:t>สิทธิสตรี</w:t>
      </w:r>
    </w:p>
    <w:bookmarkEnd w:id="0"/>
    <w:p w:rsidR="00F16B92" w:rsidRPr="00F16B92" w:rsidRDefault="00F16B92" w:rsidP="00F16B92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หากพูดถึง </w:t>
      </w:r>
      <w:r w:rsidRPr="00F16B92">
        <w:rPr>
          <w:rFonts w:ascii="TH SarabunIT๙" w:hAnsi="TH SarabunIT๙" w:cs="TH SarabunIT๙"/>
          <w:sz w:val="36"/>
          <w:szCs w:val="36"/>
        </w:rPr>
        <w:t>“</w:t>
      </w:r>
      <w:r w:rsidRPr="00F16B92">
        <w:rPr>
          <w:rFonts w:ascii="TH SarabunIT๙" w:hAnsi="TH SarabunIT๙" w:cs="TH SarabunIT๙"/>
          <w:sz w:val="36"/>
          <w:szCs w:val="36"/>
          <w:cs/>
        </w:rPr>
        <w:t>สิทธิสตรี</w:t>
      </w:r>
      <w:r w:rsidRPr="00F16B92">
        <w:rPr>
          <w:rFonts w:ascii="TH SarabunIT๙" w:hAnsi="TH SarabunIT๙" w:cs="TH SarabunIT๙"/>
          <w:sz w:val="36"/>
          <w:szCs w:val="36"/>
        </w:rPr>
        <w:t xml:space="preserve">” 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หลายคนคงนึกถึงคำว่า </w:t>
      </w:r>
      <w:r w:rsidRPr="00F16B92">
        <w:rPr>
          <w:rFonts w:ascii="TH SarabunIT๙" w:hAnsi="TH SarabunIT๙" w:cs="TH SarabunIT๙"/>
          <w:sz w:val="36"/>
          <w:szCs w:val="36"/>
        </w:rPr>
        <w:t>“</w:t>
      </w:r>
      <w:r w:rsidRPr="00F16B92">
        <w:rPr>
          <w:rFonts w:ascii="TH SarabunIT๙" w:hAnsi="TH SarabunIT๙" w:cs="TH SarabunIT๙"/>
          <w:sz w:val="36"/>
          <w:szCs w:val="36"/>
          <w:cs/>
        </w:rPr>
        <w:t>ความเสมอภาคเท่าเทียม</w:t>
      </w:r>
      <w:r w:rsidRPr="00F16B92">
        <w:rPr>
          <w:rFonts w:ascii="TH SarabunIT๙" w:hAnsi="TH SarabunIT๙" w:cs="TH SarabunIT๙"/>
          <w:sz w:val="36"/>
          <w:szCs w:val="36"/>
        </w:rPr>
        <w:t xml:space="preserve">” </w:t>
      </w:r>
      <w:r w:rsidRPr="00F16B92">
        <w:rPr>
          <w:rFonts w:ascii="TH SarabunIT๙" w:hAnsi="TH SarabunIT๙" w:cs="TH SarabunIT๙"/>
          <w:sz w:val="36"/>
          <w:szCs w:val="36"/>
          <w:cs/>
        </w:rPr>
        <w:t>กันแต่ก็ไม่ได้หมายความว่าทุกคนนั้นจะเข้าใจความหมายของมันอย่างถ่องแท้ ว่าสิทธิสตรีคืออะไร เป็นอย่างไร ได้แต่คาดเดาทำความเข้าใจกันขึ้นมาเองด้วยกันแทบทั้งสิ้น</w:t>
      </w:r>
    </w:p>
    <w:p w:rsidR="00F16B92" w:rsidRPr="00F16B92" w:rsidRDefault="00F16B92" w:rsidP="00F16B92">
      <w:pPr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          จนทำให้ทุกวันนี้สังคมไทยยังมีการละเมิดสิทธิสตรีกันอยู่มาก อาจเป็นเพราะสังคมที่ผู้ชายเป็นใหญ่ หล่อหลอมให้คนส่วนใหญ่ เกิดความเคยชินกับสิ่งที่พบเห็นตั้งแต่เล็กจนโต จนเป็นเรื</w:t>
      </w:r>
      <w:r w:rsidRPr="00F16B92">
        <w:rPr>
          <w:rFonts w:ascii="TH SarabunIT๙" w:hAnsi="TH SarabunIT๙" w:cs="TH SarabunIT๙"/>
          <w:sz w:val="36"/>
          <w:szCs w:val="36"/>
          <w:cs/>
        </w:rPr>
        <w:t>่องปกติ และอีกเหตุผลสำคัญที่</w:t>
      </w:r>
      <w:r w:rsidRPr="00F16B92">
        <w:rPr>
          <w:rFonts w:ascii="TH SarabunIT๙" w:hAnsi="TH SarabunIT๙" w:cs="TH SarabunIT๙"/>
          <w:sz w:val="36"/>
          <w:szCs w:val="36"/>
          <w:cs/>
        </w:rPr>
        <w:t>ผู้หญิงไทยส่วนใหญ่ยังไม่ทราบว่าตนเองมีสิทธิอะไรบ้าง</w:t>
      </w:r>
    </w:p>
    <w:p w:rsidR="00F16B92" w:rsidRPr="00F16B92" w:rsidRDefault="00F16B92" w:rsidP="00F16B92">
      <w:pPr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          ดังนั้น การที่จะยกระดับสตรีไทยให้เท่าเทียมกับผู้ชายในปัจจุบันนั้น จำเป็นอย่างยิ่งที่ผู้หญิงต้องรู้จัก </w:t>
      </w:r>
      <w:r w:rsidRPr="00F16B92">
        <w:rPr>
          <w:rFonts w:ascii="TH SarabunIT๙" w:hAnsi="TH SarabunIT๙" w:cs="TH SarabunIT๙"/>
          <w:sz w:val="36"/>
          <w:szCs w:val="36"/>
        </w:rPr>
        <w:t>“</w:t>
      </w:r>
      <w:r w:rsidRPr="00F16B92">
        <w:rPr>
          <w:rFonts w:ascii="TH SarabunIT๙" w:hAnsi="TH SarabunIT๙" w:cs="TH SarabunIT๙"/>
          <w:sz w:val="36"/>
          <w:szCs w:val="36"/>
          <w:cs/>
        </w:rPr>
        <w:t>สิทธิสตรีไทย</w:t>
      </w:r>
      <w:r w:rsidRPr="00F16B92">
        <w:rPr>
          <w:rFonts w:ascii="TH SarabunIT๙" w:hAnsi="TH SarabunIT๙" w:cs="TH SarabunIT๙"/>
          <w:sz w:val="36"/>
          <w:szCs w:val="36"/>
        </w:rPr>
        <w:t xml:space="preserve">” </w:t>
      </w:r>
      <w:r w:rsidRPr="00F16B92">
        <w:rPr>
          <w:rFonts w:ascii="TH SarabunIT๙" w:hAnsi="TH SarabunIT๙" w:cs="TH SarabunIT๙"/>
          <w:sz w:val="36"/>
          <w:szCs w:val="36"/>
          <w:cs/>
        </w:rPr>
        <w:t>ว่าจริงๆ แล้วหมายถึงอะไร</w:t>
      </w:r>
      <w:r w:rsidRPr="00F16B92">
        <w:rPr>
          <w:rFonts w:ascii="TH SarabunIT๙" w:hAnsi="TH SarabunIT๙" w:cs="TH SarabunIT๙"/>
          <w:sz w:val="36"/>
          <w:szCs w:val="36"/>
        </w:rPr>
        <w:t xml:space="preserve"> </w:t>
      </w:r>
      <w:r w:rsidRPr="00F16B92">
        <w:rPr>
          <w:rFonts w:ascii="TH SarabunIT๙" w:hAnsi="TH SarabunIT๙" w:cs="TH SarabunIT๙"/>
          <w:sz w:val="36"/>
          <w:szCs w:val="36"/>
          <w:cs/>
        </w:rPr>
        <w:t>อันที่จริงแล้ว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 สตรีก็มีสิทธิความเป็นมนุษย์ไม่แตกต่างจากบุรุษ มีสิทธิที่ติดตัวมาแต่กำเนิด เริ่มตั้งแต่สิทธิในการดำรงชีวิตอยู่ โดยที่ไม่มีใครจะมีอำนาจเหนือมาทำลายชีวิตเราได้ 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สิทธิบนเนื้อตัวเราเอง สิทธิในการพูด สิทธิในการเดินทาง สิทธิในการรับบริการจากรัฐ ไม่ว่าจะเป็นการศึกษา การรักษาพยาบาล และอื่นๆ โดยต้องอยู่ภายใต้ขอบเขตว่าจะไม่ละเมิดสิทธิของผู้อื่น ซึ่งนั่นจึงเรียกว่า </w:t>
      </w:r>
      <w:r w:rsidRPr="00F16B92">
        <w:rPr>
          <w:rFonts w:ascii="TH SarabunIT๙" w:hAnsi="TH SarabunIT๙" w:cs="TH SarabunIT๙"/>
          <w:sz w:val="36"/>
          <w:szCs w:val="36"/>
        </w:rPr>
        <w:t>“</w:t>
      </w:r>
      <w:r w:rsidRPr="00F16B92">
        <w:rPr>
          <w:rFonts w:ascii="TH SarabunIT๙" w:hAnsi="TH SarabunIT๙" w:cs="TH SarabunIT๙"/>
          <w:sz w:val="36"/>
          <w:szCs w:val="36"/>
          <w:cs/>
        </w:rPr>
        <w:t>สิทธิสตรี</w:t>
      </w:r>
      <w:r w:rsidRPr="00F16B92">
        <w:rPr>
          <w:rFonts w:ascii="TH SarabunIT๙" w:hAnsi="TH SarabunIT๙" w:cs="TH SarabunIT๙"/>
          <w:sz w:val="36"/>
          <w:szCs w:val="36"/>
        </w:rPr>
        <w:t xml:space="preserve">” </w:t>
      </w:r>
      <w:r w:rsidRPr="00F16B92">
        <w:rPr>
          <w:rFonts w:ascii="TH SarabunIT๙" w:hAnsi="TH SarabunIT๙" w:cs="TH SarabunIT๙"/>
          <w:sz w:val="36"/>
          <w:szCs w:val="36"/>
          <w:cs/>
        </w:rPr>
        <w:t>อย่างแท้จริง</w:t>
      </w:r>
    </w:p>
    <w:p w:rsidR="00F16B92" w:rsidRPr="00F16B92" w:rsidRDefault="00F16B92" w:rsidP="00F16B92">
      <w:pPr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          ที่ผ่านมาสตรีไทยหลายคนออกมาเรียกร้องขอสิทธิของตนเองกันมากมาย หากย้อนกลับไปเมื่อ วันที่ 14 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F16B92">
        <w:rPr>
          <w:rFonts w:ascii="TH SarabunIT๙" w:hAnsi="TH SarabunIT๙" w:cs="TH SarabunIT๙"/>
          <w:sz w:val="36"/>
          <w:szCs w:val="36"/>
          <w:cs/>
        </w:rPr>
        <w:t>มิถุนายน 2543 สิทธิแรกที่มีการเรียกร้อง คือ การขอสิทธิ์ให้ผู้หญิงมีสิทธิเท่าเทียมผู้ชาย และก็เป็นผลสำเร็จ จนทำให้ประเทศไทยต้องลงนามเป็นอนุสัญญาว่าด้วยการขจัดการเลือกปฏิบัติต่อสตรีในทุกรูปแบบ อาทิ เช่น ผู้หญิงสามารถมีส่วนร่วมทางการเมือง สามารถร่วมวางนโยบายของรัฐ รับตำแหน่งราชการ และปฏิบัติหน้าที่ราชการ อีกทั้งยังเป็นผู้แทนรัฐบาลในระดับระหว่างประเทศ และเข้าร่วมในงานขององค์กรระหว่างประเทศได้ สามารถทำสัญญาและจัดการทรัพย์สินในกระบวนการศาลได้ และสามารถเลือกคู่สมรส หย่า การเป็นบิดา มารดา การตัดสินใจมีบุตร ดูแลบุตร รวมถึงการเลือกใช้นามสกุลได้ โดยมีผลบังคับใช้ไปแล้วตั้งแต่วันที่ 22 ธ.ค. 53 ซึ่งปัจจุบันผู้หญิงไทยก็ได้รับการยอมรับด้านความเท่าเทียมด้านความสามารถทางสังคมมากขึ้น นั่นคือสิทธิหนึ่งที่ผู้หญิงควรรู้ไว้</w:t>
      </w:r>
    </w:p>
    <w:p w:rsidR="00F16B92" w:rsidRPr="00F16B92" w:rsidRDefault="00F16B92" w:rsidP="00F16B92">
      <w:pPr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         ยังไม่หมดเพียงเท่านี้ ยังมี</w:t>
      </w:r>
      <w:r w:rsidRPr="00F16B92">
        <w:rPr>
          <w:rFonts w:ascii="TH SarabunIT๙" w:hAnsi="TH SarabunIT๙" w:cs="TH SarabunIT๙"/>
          <w:sz w:val="36"/>
          <w:szCs w:val="36"/>
          <w:cs/>
        </w:rPr>
        <w:t>อีกหนึ่งสิทธิที่ผู้หญิงต้องรู้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 นั่นคือ สิทธิคุ้มครองผู้ถูกกระทำความรุนแรงในครอบครัว ปัจจุบันจากค่านิยมผิดๆ ที่มองว่าผู้หญิงคือเพศที่อ่อนแอ ภรรยาเป็นสมบัติของสามี ลูกเป็นสมบัติของพ่อแม่ ผู้ชายเป็นใหญ่ เรื่องในครอบครัวกฎหมายทำอะไรไม่ได้ ทั้งหมดนี้ ส่งผลให้ผู้หญิงส่วนมากมักถูกทำร้าย ถูกกระทำความรุนแรง และที่น่าเป็นห่วงเป็นอย่างยิ่ง คือผู้</w:t>
      </w:r>
      <w:r w:rsidRPr="00F16B92">
        <w:rPr>
          <w:rFonts w:ascii="TH SarabunIT๙" w:hAnsi="TH SarabunIT๙" w:cs="TH SarabunIT๙"/>
          <w:sz w:val="36"/>
          <w:szCs w:val="36"/>
          <w:cs/>
        </w:rPr>
        <w:lastRenderedPageBreak/>
        <w:t>ที่กระทำนั่นมักกลายเป็นคนใกล้ชิด อย่างพ่อ แม่ หรือสามี ด้วยเหตุนี้จึงมีการเรียกร้องสิทธิ ปกป้องผู้หญิงจากความรุนแรง ด้วยการให้มี พระราชบัญญัติคุ้มครองผู้ถูกกระทำด้วยความรุนแรงในครอบครัว พ.ศ.2550 คลอดออกมา เพื่อคุ้มครองคนในครอบครัว ซึ่งระบุไว้ว่าผู้ใดกระทำการอันเป็นความรุนแรง โดยมุ่งให้เกิดอันตรายแก่ร่างกาย จิตใจ และสุขภาพ แก่บุคคลในครอบครัว ผู้นั้นต้องระวางโทษจำคุกไม่เกิน 6 เดือน ปรับไม่เ</w:t>
      </w:r>
      <w:r w:rsidRPr="00F16B92">
        <w:rPr>
          <w:rFonts w:ascii="TH SarabunIT๙" w:hAnsi="TH SarabunIT๙" w:cs="TH SarabunIT๙"/>
          <w:sz w:val="36"/>
          <w:szCs w:val="36"/>
          <w:cs/>
        </w:rPr>
        <w:t>กิน 6,000 บาท หรือทั้งจำทั้งปรับ</w:t>
      </w:r>
    </w:p>
    <w:p w:rsidR="00F16B92" w:rsidRPr="00F16B92" w:rsidRDefault="00F16B92" w:rsidP="00F16B92">
      <w:pPr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          สิทธิสุดท้ายที่ผู้หญิงควรรู้ เพื่อประโยชน์ของตนเอง คือ สิทธิการเลือกให้คำนำหน้านาม ซึ่งเพิ่งจะมีผลบังคับใช้ไปเมื่อ 4 มิถุนายน พ.ศ. 2551 นี่เอง โดยให้หญิงที่ </w:t>
      </w:r>
      <w:r w:rsidRPr="00F16B92">
        <w:rPr>
          <w:rFonts w:ascii="TH SarabunIT๙" w:hAnsi="TH SarabunIT๙" w:cs="TH SarabunIT๙"/>
          <w:sz w:val="36"/>
          <w:szCs w:val="36"/>
        </w:rPr>
        <w:t>“</w:t>
      </w:r>
      <w:r w:rsidRPr="00F16B92">
        <w:rPr>
          <w:rFonts w:ascii="TH SarabunIT๙" w:hAnsi="TH SarabunIT๙" w:cs="TH SarabunIT๙"/>
          <w:sz w:val="36"/>
          <w:szCs w:val="36"/>
          <w:cs/>
        </w:rPr>
        <w:t>แต่งงาน</w:t>
      </w:r>
      <w:r w:rsidRPr="00F16B92">
        <w:rPr>
          <w:rFonts w:ascii="TH SarabunIT๙" w:hAnsi="TH SarabunIT๙" w:cs="TH SarabunIT๙"/>
          <w:sz w:val="36"/>
          <w:szCs w:val="36"/>
        </w:rPr>
        <w:t xml:space="preserve">” 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แล้ว หรือ </w:t>
      </w:r>
      <w:r w:rsidRPr="00F16B92">
        <w:rPr>
          <w:rFonts w:ascii="TH SarabunIT๙" w:hAnsi="TH SarabunIT๙" w:cs="TH SarabunIT๙"/>
          <w:sz w:val="36"/>
          <w:szCs w:val="36"/>
        </w:rPr>
        <w:t>“</w:t>
      </w:r>
      <w:r w:rsidRPr="00F16B92">
        <w:rPr>
          <w:rFonts w:ascii="TH SarabunIT๙" w:hAnsi="TH SarabunIT๙" w:cs="TH SarabunIT๙"/>
          <w:sz w:val="36"/>
          <w:szCs w:val="36"/>
          <w:cs/>
        </w:rPr>
        <w:t>หย่าร้าง</w:t>
      </w:r>
      <w:r w:rsidRPr="00F16B92">
        <w:rPr>
          <w:rFonts w:ascii="TH SarabunIT๙" w:hAnsi="TH SarabunIT๙" w:cs="TH SarabunIT๙"/>
          <w:sz w:val="36"/>
          <w:szCs w:val="36"/>
        </w:rPr>
        <w:t xml:space="preserve">” </w:t>
      </w:r>
      <w:r w:rsidRPr="00F16B92">
        <w:rPr>
          <w:rFonts w:ascii="TH SarabunIT๙" w:hAnsi="TH SarabunIT๙" w:cs="TH SarabunIT๙"/>
          <w:sz w:val="36"/>
          <w:szCs w:val="36"/>
          <w:cs/>
        </w:rPr>
        <w:t xml:space="preserve">นั้น สามารถเลือกให้คำนำหน้านามว่า นาง หรือ นางสาว ก็ได้ โดยสามารถทำได้ง่าย เพียงไปยื่นคำร้องขอเปลี่ยนคำนำหน้านามได้ที่สำนักงานเขต ณ ภูมิลำเนาเดิมของผู้ร้อง พร้อมทั้งนำหลักฐาน ทะเบียนสมรส สำเนาทะเบียนบ้านฉบับเจ้าบ้าน และบัตรประจำตัวประชาชน และหากมีหลักฐานอื่นๆ ที่เกี่ยวข้อง (ถ้ามี) เช่น ใบสำคัญการเปลี่ยนชื่อตัว </w:t>
      </w:r>
      <w:r w:rsidRPr="00F16B92">
        <w:rPr>
          <w:rFonts w:ascii="TH SarabunIT๙" w:hAnsi="TH SarabunIT๙" w:cs="TH SarabunIT๙"/>
          <w:sz w:val="36"/>
          <w:szCs w:val="36"/>
        </w:rPr>
        <w:t xml:space="preserve">– </w:t>
      </w:r>
      <w:r w:rsidRPr="00F16B92">
        <w:rPr>
          <w:rFonts w:ascii="TH SarabunIT๙" w:hAnsi="TH SarabunIT๙" w:cs="TH SarabunIT๙"/>
          <w:sz w:val="36"/>
          <w:szCs w:val="36"/>
          <w:cs/>
        </w:rPr>
        <w:t>ชื่อสกุล ก็ให้นำไปด้วย เพียงเท่านี้ก็สามารถเปลี่ยนคำนำหน้าได้แล้ว</w:t>
      </w:r>
    </w:p>
    <w:p w:rsidR="004E4877" w:rsidRPr="00F16B92" w:rsidRDefault="00F16B92" w:rsidP="00F16B92">
      <w:pPr>
        <w:rPr>
          <w:rFonts w:ascii="TH SarabunIT๙" w:hAnsi="TH SarabunIT๙" w:cs="TH SarabunIT๙"/>
          <w:sz w:val="36"/>
          <w:szCs w:val="36"/>
        </w:rPr>
      </w:pPr>
      <w:r w:rsidRPr="00F16B92">
        <w:rPr>
          <w:rFonts w:ascii="TH SarabunIT๙" w:hAnsi="TH SarabunIT๙" w:cs="TH SarabunIT๙"/>
          <w:sz w:val="36"/>
          <w:szCs w:val="36"/>
          <w:cs/>
        </w:rPr>
        <w:t xml:space="preserve">          เมื่อทราบถึงสิทธิของตนเองแล้ว!! ผู้หญิงไทยทุกระดับก็ควรจะรักษาสิทธิของตนเองเอาไว้ เพราะการได้มาในแต่ละสิทธินั้น ผู้หญิงต้องต่อสู้ มิใช่เป็นเรื่องที่ใครจะหยิบยื่นให้ใครได้ จงร่วมกันไขว่คว้าให้ได้มา ซึ่งสิทธิและความเท่าเทียมกันในสังคมต่อไป</w:t>
      </w:r>
    </w:p>
    <w:sectPr w:rsidR="004E4877" w:rsidRPr="00F16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B92"/>
    <w:rsid w:val="004E4877"/>
    <w:rsid w:val="00F1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2019-06-17T07:42:00Z</dcterms:created>
  <dcterms:modified xsi:type="dcterms:W3CDTF">2019-06-17T07:51:00Z</dcterms:modified>
</cp:coreProperties>
</file>